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C" w:rsidRDefault="00AF5E6C" w:rsidP="00AF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AF5E6C" w:rsidRDefault="00AF5E6C" w:rsidP="00AF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Калининской основной школы Жаксынского  района</w:t>
      </w:r>
    </w:p>
    <w:p w:rsidR="00AF5E6C" w:rsidRDefault="00AF5E6C" w:rsidP="00AF5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01.09.2018 года</w:t>
      </w:r>
    </w:p>
    <w:p w:rsidR="00AF5E6C" w:rsidRDefault="00AF5E6C" w:rsidP="00AF5E6C">
      <w:pPr>
        <w:jc w:val="center"/>
        <w:rPr>
          <w:b/>
          <w:sz w:val="28"/>
          <w:szCs w:val="28"/>
        </w:rPr>
      </w:pPr>
    </w:p>
    <w:p w:rsidR="00AF5E6C" w:rsidRDefault="00AF5E6C" w:rsidP="00AF5E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1.Коммунальное государственное учреждение «Калининская основная школа» при отделе образования Жакынского района  </w:t>
      </w:r>
      <w:r>
        <w:rPr>
          <w:sz w:val="28"/>
          <w:szCs w:val="28"/>
        </w:rPr>
        <w:t xml:space="preserve">расположена в с.Калининское  по ул.Калинина, 7.  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2.Калининская школа</w:t>
      </w:r>
      <w:r>
        <w:rPr>
          <w:sz w:val="28"/>
          <w:szCs w:val="28"/>
        </w:rPr>
        <w:t xml:space="preserve"> основана  в 1954 году. Год постройки здания -1967. Государственное учреждение создано решением акима Жаксынского района за №79 от 13.11.2002 года. Учредителем является акимат Жаксынского района. Дата последней реорганизации  из статуса средней школы  в  статус основной – август 2007 года.</w:t>
      </w:r>
    </w:p>
    <w:p w:rsidR="00AF5E6C" w:rsidRDefault="00AF5E6C" w:rsidP="00AF5E6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3.</w:t>
      </w:r>
      <w:r>
        <w:rPr>
          <w:sz w:val="28"/>
          <w:szCs w:val="28"/>
        </w:rPr>
        <w:t>и.о. директора школы – Кожагельдина Людмила Григорьевна, образование высшее, высшая квалификационная категория,  педагогический стаж  -25 лет, в должности  и.о.директора школы – до года.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4.Годовой бюджет </w:t>
      </w:r>
      <w:r>
        <w:rPr>
          <w:sz w:val="28"/>
          <w:szCs w:val="28"/>
        </w:rPr>
        <w:t>организации образования составляет          тыс.тенге, в том числе: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фонд заработной платы -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капитальный ремонт-  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развитие учебно - материальной базы- </w:t>
      </w:r>
    </w:p>
    <w:p w:rsidR="00AF5E6C" w:rsidRDefault="00AF5E6C" w:rsidP="00AF5E6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5.Материально-техническая база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Калининской основной школы: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количество зданий-1;                      </w:t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>этажность здания- 2;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общая площадь- 1177,6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;             *вид системы отопления –автономная; *вид топлива- твёрдое  (уголь);         *расход топлива- 273 тонн;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*водоснабжение- центральное;            * канализация-  септика (объем-12 м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6. Контингент учащихся</w:t>
      </w:r>
      <w:r>
        <w:rPr>
          <w:sz w:val="28"/>
          <w:szCs w:val="28"/>
        </w:rPr>
        <w:t xml:space="preserve"> всего - 38, в том числе 1 класс-7, 9 класс-4. Язык обучения- русский. Число классов - комплектов начальное звено-2, среднее звено -4, всего-6, по языку обучения (русский) -7.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Организация питания:</w:t>
      </w:r>
      <w:r>
        <w:rPr>
          <w:sz w:val="28"/>
          <w:szCs w:val="28"/>
        </w:rPr>
        <w:t xml:space="preserve"> всего-38, в том числе горячее-38, буфетное- 0. Количество учащихся 1-4 классов -17, охваченных питанием: всего-17, в том числе горячим-17, буфетным-0. Бесплатное питание-11, в том числе детей из малообеспеченных семей-11, охват питанием детей их малообеспеченных семей-100%.</w:t>
      </w:r>
    </w:p>
    <w:p w:rsidR="00AF5E6C" w:rsidRDefault="00AF5E6C" w:rsidP="00AF5E6C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8. Фонд всеобуча. </w:t>
      </w:r>
      <w:r>
        <w:rPr>
          <w:sz w:val="28"/>
          <w:szCs w:val="28"/>
        </w:rPr>
        <w:t>Из фонда «Всеобуч»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учащимся из социально незащищённых семей выделено в течение 2017-2018 учебного года выделено 468350,88 тенге, из них </w:t>
      </w:r>
      <w:r>
        <w:rPr>
          <w:b/>
          <w:i/>
          <w:sz w:val="28"/>
          <w:szCs w:val="28"/>
        </w:rPr>
        <w:t>на организацию питания</w:t>
      </w:r>
      <w:r>
        <w:rPr>
          <w:sz w:val="28"/>
          <w:szCs w:val="28"/>
        </w:rPr>
        <w:t xml:space="preserve"> - 306641,42 тенге, </w:t>
      </w:r>
      <w:r>
        <w:rPr>
          <w:b/>
          <w:i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приобретение обмундирования –</w:t>
      </w:r>
      <w:r>
        <w:rPr>
          <w:sz w:val="28"/>
          <w:szCs w:val="28"/>
        </w:rPr>
        <w:t xml:space="preserve"> 161709,46 тенге.  </w:t>
      </w:r>
      <w:r>
        <w:rPr>
          <w:i/>
          <w:sz w:val="28"/>
          <w:szCs w:val="28"/>
        </w:rPr>
        <w:t>процент от суммы расходов на содержание школы?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9. Кадровый состав.</w:t>
      </w:r>
      <w:r>
        <w:rPr>
          <w:sz w:val="28"/>
          <w:szCs w:val="28"/>
        </w:rPr>
        <w:t xml:space="preserve"> Всего работников-9, в том числе педагогических-8. Качественный состав педагогических работников </w:t>
      </w:r>
      <w:r>
        <w:rPr>
          <w:b/>
          <w:i/>
          <w:sz w:val="28"/>
          <w:szCs w:val="28"/>
        </w:rPr>
        <w:t>по образованию</w:t>
      </w:r>
      <w:r>
        <w:rPr>
          <w:b/>
          <w:sz w:val="28"/>
          <w:szCs w:val="28"/>
        </w:rPr>
        <w:t>: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высшее - 6, *среднее специальное - 2;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 категориям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*высшая -2,  *1кат.-1,  *2 кат.-4, *без кат.- 2</w:t>
      </w:r>
    </w:p>
    <w:p w:rsidR="00AF5E6C" w:rsidRDefault="00AF5E6C" w:rsidP="00AF5E6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Итоги успеваемости, качество знаний за 2017-2018 учебный год.</w:t>
      </w:r>
    </w:p>
    <w:p w:rsidR="00AF5E6C" w:rsidRDefault="00AF5E6C" w:rsidP="00AF5E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знаний –64,7%, успеваемость- 100%.</w:t>
      </w:r>
    </w:p>
    <w:p w:rsidR="00AF5E6C" w:rsidRDefault="00AF5E6C" w:rsidP="00AF5E6C">
      <w:pPr>
        <w:ind w:left="360"/>
        <w:jc w:val="both"/>
        <w:rPr>
          <w:b/>
          <w:sz w:val="28"/>
          <w:szCs w:val="28"/>
        </w:rPr>
      </w:pPr>
    </w:p>
    <w:p w:rsidR="00AF5E6C" w:rsidRDefault="00AF5E6C" w:rsidP="00AF5E6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11. Учебные достижения школьников.</w:t>
      </w:r>
    </w:p>
    <w:p w:rsidR="00AF5E6C" w:rsidRDefault="00AF5E6C" w:rsidP="00AF5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- 3 место в районном туре предметных олимпиад (Пельч К. 9класс по казахскому языку)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- 2 место в областном конкурсе «Тіл дарын» Пельч К. 9 класс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- 3 место в областном конкурсе «</w:t>
      </w:r>
      <w:r>
        <w:rPr>
          <w:sz w:val="28"/>
          <w:szCs w:val="28"/>
          <w:lang w:val="kk-KZ"/>
        </w:rPr>
        <w:t>Қазақстан - бақытымның ордасы</w:t>
      </w:r>
      <w:r>
        <w:rPr>
          <w:sz w:val="28"/>
          <w:szCs w:val="28"/>
        </w:rPr>
        <w:t xml:space="preserve">» </w:t>
      </w:r>
      <w:bookmarkStart w:id="0" w:name="__DdeLink__368_707404406"/>
      <w:bookmarkEnd w:id="0"/>
      <w:r>
        <w:rPr>
          <w:sz w:val="28"/>
          <w:szCs w:val="28"/>
        </w:rPr>
        <w:t>Пельч К. 9 класс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- Результативное участие в интеллектуальном марафоне юных эрудитов «Школьная Одиссея» в г. Атбасар - грамота за особые успехи по биологии Сабировой О. (9класс).</w:t>
      </w:r>
    </w:p>
    <w:p w:rsidR="00AF5E6C" w:rsidRDefault="00AF5E6C" w:rsidP="00AF5E6C">
      <w:pPr>
        <w:rPr>
          <w:rFonts w:ascii="Nimbus Roman No9 L" w:hAnsi="Nimbus Roman No9 L"/>
          <w:sz w:val="28"/>
          <w:szCs w:val="28"/>
        </w:rPr>
      </w:pPr>
      <w:r>
        <w:rPr>
          <w:sz w:val="28"/>
          <w:szCs w:val="28"/>
        </w:rPr>
        <w:t>- В республиканском интеллектуальном марафоне «Ак бота - 2017» у</w:t>
      </w:r>
      <w:r>
        <w:rPr>
          <w:rFonts w:ascii="Nimbus Roman No9 L" w:hAnsi="Nimbus Roman No9 L"/>
          <w:sz w:val="28"/>
          <w:szCs w:val="28"/>
        </w:rPr>
        <w:t xml:space="preserve"> нас 15 участников из которых 8 призеров.</w:t>
      </w:r>
    </w:p>
    <w:p w:rsidR="00AF5E6C" w:rsidRDefault="00AF5E6C" w:rsidP="00AF5E6C">
      <w:pPr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- В международном конкурсе «Русский медвежонок – языкознание для всех» -14 </w:t>
      </w:r>
      <w:r>
        <w:rPr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участников, 5 призеров.</w:t>
      </w:r>
    </w:p>
    <w:p w:rsidR="00AF5E6C" w:rsidRDefault="00AF5E6C" w:rsidP="00AF5E6C">
      <w:pPr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Приняли участие в</w:t>
      </w:r>
      <w:r>
        <w:rPr>
          <w:rFonts w:ascii="Nimbus Roman No9 L" w:hAnsi="Nimbus Roman No9 L"/>
          <w:b/>
          <w:sz w:val="28"/>
          <w:szCs w:val="28"/>
        </w:rPr>
        <w:t xml:space="preserve"> </w:t>
      </w:r>
      <w:r>
        <w:rPr>
          <w:rStyle w:val="a3"/>
          <w:b w:val="0"/>
          <w:iCs/>
          <w:color w:val="000000"/>
          <w:sz w:val="28"/>
          <w:szCs w:val="28"/>
          <w:shd w:val="clear" w:color="auto" w:fill="FFFFFF"/>
        </w:rPr>
        <w:t>«British Bulldog» (4 участника)</w:t>
      </w:r>
    </w:p>
    <w:p w:rsidR="00AF5E6C" w:rsidRDefault="00AF5E6C" w:rsidP="00AF5E6C">
      <w:pPr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 В интеллектуальных конкурсах «Золотое руно» - 6 призеров, «Кенгуру – математика для всех»- 5 призеров , «Кенгуру лингвист».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- 1 место в районе в КИО по «Ч.О.П.у» (Малиновский Олег 9 класс) активное участие в  казахстанских интернет олимпиадах;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Результативное участие в районных спортивных соревнованиях.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- В 2017-2018 учебном  году на районный конкурс была представлена проектная  работа ученицы 5 класса Молофеенко О. «Детская косметика: удовольствие для ребенка или вред для кожи», которой присуждена номинация.</w:t>
      </w:r>
    </w:p>
    <w:p w:rsidR="00AF5E6C" w:rsidRDefault="00AF5E6C" w:rsidP="00AF5E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Проблемы школы.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1.На начало 2017-2018 учебного года – 2 вакансии (учитель русского языка и литературы, педагог - психолог).</w:t>
      </w:r>
    </w:p>
    <w:p w:rsidR="00AF5E6C" w:rsidRDefault="00AF5E6C" w:rsidP="00AF5E6C">
      <w:pPr>
        <w:rPr>
          <w:sz w:val="28"/>
          <w:szCs w:val="28"/>
        </w:rPr>
      </w:pPr>
      <w:r>
        <w:rPr>
          <w:sz w:val="28"/>
          <w:szCs w:val="28"/>
        </w:rPr>
        <w:t>2.Отсутствие кабинетов химии, биологии, новой модификации.</w:t>
      </w:r>
    </w:p>
    <w:p w:rsidR="00AF5E6C" w:rsidRDefault="00AF5E6C" w:rsidP="00AF5E6C">
      <w:pPr>
        <w:ind w:left="360"/>
        <w:rPr>
          <w:sz w:val="28"/>
          <w:szCs w:val="28"/>
        </w:rPr>
      </w:pPr>
    </w:p>
    <w:p w:rsidR="00B72460" w:rsidRDefault="00B72460">
      <w:bookmarkStart w:id="1" w:name="_GoBack"/>
      <w:bookmarkEnd w:id="1"/>
    </w:p>
    <w:sectPr w:rsidR="00B7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6C"/>
    <w:rsid w:val="00AF5E6C"/>
    <w:rsid w:val="00B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E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2018-09-12T05:39:00Z</dcterms:created>
  <dcterms:modified xsi:type="dcterms:W3CDTF">2018-09-12T05:39:00Z</dcterms:modified>
</cp:coreProperties>
</file>